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6/11/2024</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Trantow and Sons</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194 Chinook Place</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Yehudit Chevolleau</w:t>
      </w:r>
      <w:r>
        <w:rPr>
          <w:rFonts w:ascii="Times New Roman" w:hAnsi="Times New Roman"/>
          <w:sz w:val="24"/>
          <w:szCs w:val="24"/>
        </w:rPr>
        <w:t xml:space="preserve"> (“Employee”) of </w:t>
      </w:r>
      <w:r>
        <w:rPr>
          <w:rFonts w:ascii="Times New Roman" w:hAnsi="Times New Roman"/>
          <w:sz w:val="24"/>
          <w:szCs w:val="24"/>
          <w:highlight w:val="yellow"/>
        </w:rPr>
        <w:t xml:space="preserve">31642 Nelson Hill</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Human Resources Manager</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Human Resources Manager</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7/31/2024</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Human Resources Manager</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Vivamus tortor.</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Nam nulla.</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In blandit ultrices enim.</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$1568.19</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12</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28</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